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4C" w:rsidRDefault="0034504C" w:rsidP="0034504C">
      <w:r>
        <w:t>ОФІЦІЙНІ ПРАВИЛА АКЦІЇ «ТРИМАЙ МАРКУ».</w:t>
      </w:r>
    </w:p>
    <w:p w:rsidR="0034504C" w:rsidRDefault="0034504C" w:rsidP="0034504C">
      <w:r>
        <w:t>Виконавець Акції: радіостанція «Радіо П’ятниця» (</w:t>
      </w:r>
      <w:r w:rsidR="009A65B4">
        <w:t xml:space="preserve">ТОВ </w:t>
      </w:r>
      <w:r>
        <w:t xml:space="preserve">“Новий Обрій”) (далі – «Виконавець»),  </w:t>
      </w:r>
      <w:r w:rsidR="009A65B4" w:rsidRPr="009A65B4">
        <w:t>04080, м. Київ, вул. Вікентія Хвойки, 15/15, будівля літера «53»</w:t>
      </w:r>
      <w:r w:rsidR="009A65B4">
        <w:t>.</w:t>
      </w:r>
    </w:p>
    <w:p w:rsidR="0034504C" w:rsidRPr="00EE1ABD" w:rsidRDefault="0034504C" w:rsidP="0034504C">
      <w:pPr>
        <w:rPr>
          <w:b/>
        </w:rPr>
      </w:pPr>
      <w:r w:rsidRPr="00EE1ABD">
        <w:rPr>
          <w:b/>
        </w:rPr>
        <w:t>1. УЧАСТЬ В АКЦІЇ</w:t>
      </w:r>
    </w:p>
    <w:p w:rsidR="0034504C" w:rsidRDefault="0034504C" w:rsidP="0034504C">
      <w:r>
        <w:t>1.1.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rsidR="0034504C" w:rsidRDefault="0034504C" w:rsidP="0034504C">
      <w:r>
        <w:t>1.2. Не визнаються Учасниками Акції і не мають права брати в ній участь – працівники Організаторів Акції та їх близькі родичі.</w:t>
      </w:r>
    </w:p>
    <w:p w:rsidR="0034504C" w:rsidRDefault="0034504C" w:rsidP="0034504C">
      <w:r>
        <w:t>1.3. Участь в Акції обмежено-дієздатних та недієздатних осіб здійснюється відповідно до чинного законодавства України;</w:t>
      </w:r>
    </w:p>
    <w:p w:rsidR="0034504C" w:rsidRPr="00EE1ABD" w:rsidRDefault="0034504C" w:rsidP="0034504C">
      <w:pPr>
        <w:rPr>
          <w:b/>
        </w:rPr>
      </w:pPr>
      <w:r w:rsidRPr="00EE1ABD">
        <w:rPr>
          <w:b/>
        </w:rPr>
        <w:t>2. ТРИВАЛІСТЬ АКЦІЇ</w:t>
      </w:r>
    </w:p>
    <w:p w:rsidR="0034504C" w:rsidRDefault="0034504C" w:rsidP="0034504C">
      <w:r>
        <w:t>2.1. Акція проводиться в ефірі радіостанції «Радіо П’ятниця» по всій мережі мовлення, у денний час, з 21 по 25.08.2023 включно.</w:t>
      </w:r>
    </w:p>
    <w:p w:rsidR="0034504C" w:rsidRDefault="0034504C" w:rsidP="0034504C">
      <w:r>
        <w:t>3.1. УМОВИ І ПОРЯДОК УЧАСТІ В ЕФІРІ</w:t>
      </w:r>
    </w:p>
    <w:p w:rsidR="0034504C" w:rsidRDefault="0034504C" w:rsidP="0034504C">
      <w:r>
        <w:t>3.1.1. Для участі в проекті зареєструватися на сайті radiopyatnica.com.ua та чекати на дзвінок від ведучих.</w:t>
      </w:r>
    </w:p>
    <w:p w:rsidR="0034504C" w:rsidRDefault="0034504C" w:rsidP="0034504C">
      <w:r>
        <w:t>3.1.2. Учасник, якого вивели в ефір, має за описом ведучого відгадати загадане місто України.</w:t>
      </w:r>
    </w:p>
    <w:p w:rsidR="0034504C" w:rsidRDefault="0034504C" w:rsidP="0034504C">
      <w:r>
        <w:t>3.1.3. Після цього Учасник отримує у подарунок набір поштових марок Укрпошта.</w:t>
      </w:r>
    </w:p>
    <w:p w:rsidR="0034504C" w:rsidRDefault="0034504C" w:rsidP="0034504C">
      <w:r>
        <w:t>3.1.4. Виконувач не гарантує обов'язкове потрапляння Учасника в ефір при реєстрації в акції та не несе за це відповідальності.</w:t>
      </w:r>
    </w:p>
    <w:p w:rsidR="0034504C" w:rsidRPr="00EE1ABD" w:rsidRDefault="0034504C" w:rsidP="0034504C">
      <w:pPr>
        <w:rPr>
          <w:b/>
        </w:rPr>
      </w:pPr>
      <w:r w:rsidRPr="00EE1ABD">
        <w:rPr>
          <w:b/>
        </w:rPr>
        <w:t>4. ПОДАРУНКИ АКЦІЇ</w:t>
      </w:r>
    </w:p>
    <w:p w:rsidR="000C239C" w:rsidRDefault="0034504C" w:rsidP="0034504C">
      <w:r>
        <w:t xml:space="preserve">4.1. </w:t>
      </w:r>
      <w:r w:rsidR="000C239C" w:rsidRPr="000C239C">
        <w:t xml:space="preserve">Подарунок – </w:t>
      </w:r>
      <w:r w:rsidR="000C239C">
        <w:t xml:space="preserve"> </w:t>
      </w:r>
      <w:r w:rsidR="00C43AA6">
        <w:t>це:</w:t>
      </w:r>
    </w:p>
    <w:p w:rsidR="0034504C" w:rsidRDefault="000C239C" w:rsidP="0034504C">
      <w:r>
        <w:t xml:space="preserve"> </w:t>
      </w:r>
      <w:r w:rsidR="0034504C">
        <w:t>поштовий набір «Слава Збройним С</w:t>
      </w:r>
      <w:r w:rsidR="00C43AA6">
        <w:t>илам України! Гвардія наступу» та один з наборів за вибором Організатора:</w:t>
      </w:r>
    </w:p>
    <w:p w:rsidR="0034504C" w:rsidRDefault="0034504C" w:rsidP="0034504C">
      <w:r>
        <w:t xml:space="preserve">презентаційна папка «Доброго вечора, ми з України!», </w:t>
      </w:r>
    </w:p>
    <w:p w:rsidR="0034504C" w:rsidRDefault="0034504C" w:rsidP="0034504C">
      <w:r>
        <w:t>презентаційна папка «</w:t>
      </w:r>
      <w:proofErr w:type="spellStart"/>
      <w:r>
        <w:t>Русскій</w:t>
      </w:r>
      <w:proofErr w:type="spellEnd"/>
      <w:r>
        <w:t xml:space="preserve"> воєнний </w:t>
      </w:r>
      <w:proofErr w:type="spellStart"/>
      <w:r>
        <w:t>корабль</w:t>
      </w:r>
      <w:proofErr w:type="spellEnd"/>
      <w:r>
        <w:t xml:space="preserve"> … ВСЬО!», </w:t>
      </w:r>
    </w:p>
    <w:p w:rsidR="0034504C" w:rsidRDefault="0034504C" w:rsidP="0034504C">
      <w:r>
        <w:t xml:space="preserve">презентаційна папка «Херсон – це Україна!», </w:t>
      </w:r>
    </w:p>
    <w:p w:rsidR="0034504C" w:rsidRDefault="0034504C" w:rsidP="0034504C">
      <w:r>
        <w:t xml:space="preserve">презентаційна папка «Пес Патрон», </w:t>
      </w:r>
    </w:p>
    <w:p w:rsidR="0034504C" w:rsidRDefault="0034504C" w:rsidP="0034504C">
      <w:r>
        <w:t>презентаційна папка «Українська Мрія»</w:t>
      </w:r>
    </w:p>
    <w:p w:rsidR="0034504C" w:rsidRDefault="0034504C" w:rsidP="0034504C">
      <w:r>
        <w:t>4.2. Вибір набору для подарунку здійснює Виконувач на свій розсуд.</w:t>
      </w:r>
    </w:p>
    <w:p w:rsidR="00F527EE" w:rsidRPr="00EE1ABD" w:rsidRDefault="00F527EE" w:rsidP="00F527EE">
      <w:pPr>
        <w:rPr>
          <w:b/>
        </w:rPr>
      </w:pPr>
      <w:r w:rsidRPr="00EE1ABD">
        <w:rPr>
          <w:b/>
        </w:rPr>
        <w:t>5. ПОРЯДОК ТА УМОВИ ОТРИМАННЯ ПОДАРУНКІВ АКЦІЇ</w:t>
      </w:r>
    </w:p>
    <w:p w:rsidR="00F527EE" w:rsidRDefault="00F527EE" w:rsidP="00F527EE">
      <w:r>
        <w:t>5.1. Організатори Акції зобов’язуються надати Переможцю Подарунки Акції в разі перемоги.</w:t>
      </w:r>
    </w:p>
    <w:p w:rsidR="00F527EE" w:rsidRDefault="00F527EE" w:rsidP="00F527EE">
      <w:r>
        <w:t xml:space="preserve">5.2.Представник Організатора Акції зв’язується з Переможцем Акції і надає детальну інформацію про правила отримання Подарунка. </w:t>
      </w:r>
    </w:p>
    <w:p w:rsidR="00F527EE" w:rsidRDefault="00F527EE" w:rsidP="00F527EE">
      <w:r>
        <w:t>5.3. Переможець для отримання подарунку має надати копію паспорту громадянина України або ID картки та ідентифікаційний код платника податків.</w:t>
      </w:r>
    </w:p>
    <w:p w:rsidR="00EE1ABD" w:rsidRDefault="00F527EE" w:rsidP="00F527EE">
      <w:pPr>
        <w:rPr>
          <w:b/>
        </w:rPr>
      </w:pPr>
      <w:r>
        <w:lastRenderedPageBreak/>
        <w:t xml:space="preserve">5.4. Переможець може отримати  особисто подарунок у визначений час та день в офісі Організатора Акції, за попередньою домовленістю , або  ж доставкою </w:t>
      </w:r>
      <w:r w:rsidR="00C43AA6">
        <w:t>Укрпошти</w:t>
      </w:r>
      <w:r>
        <w:t xml:space="preserve">. У такому випадку Переможець має надати Виконавцю додаткові дані, необхідні для відправки Подарунку. </w:t>
      </w:r>
      <w:r w:rsidR="00EE1ABD" w:rsidRPr="00EE1ABD">
        <w:rPr>
          <w:b/>
        </w:rPr>
        <w:t xml:space="preserve">Доставку Подарунку сплачує отримувач - Переможець акції </w:t>
      </w:r>
    </w:p>
    <w:p w:rsidR="00F527EE" w:rsidRDefault="00F527EE" w:rsidP="00F527EE">
      <w:r>
        <w:t>5.5. Право на отримання Подарунку Акції зберігається за Учасником протягом 30 днів від дня завершення Акції.</w:t>
      </w:r>
    </w:p>
    <w:p w:rsidR="00F527EE" w:rsidRDefault="00F527EE" w:rsidP="00F527EE">
      <w:r>
        <w:t>5.6. Неухильне дотримання всіх умов цих Правил та нада</w:t>
      </w:r>
      <w:bookmarkStart w:id="0" w:name="_GoBack"/>
      <w:bookmarkEnd w:id="0"/>
      <w:r>
        <w:t>ння передбаченої інформації є необхідною умовою отримання Подарунку.</w:t>
      </w:r>
    </w:p>
    <w:p w:rsidR="00F527EE" w:rsidRDefault="00F527EE" w:rsidP="00F527EE">
      <w:r>
        <w:t>5.7. Організатор/Виконавець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rsidR="0034504C" w:rsidRPr="00EE1ABD" w:rsidRDefault="0034504C" w:rsidP="00F527EE">
      <w:pPr>
        <w:rPr>
          <w:b/>
        </w:rPr>
      </w:pPr>
      <w:r w:rsidRPr="00EE1ABD">
        <w:rPr>
          <w:b/>
        </w:rPr>
        <w:t>6. ПРАВОВІ УМОВИ</w:t>
      </w:r>
    </w:p>
    <w:p w:rsidR="0034504C" w:rsidRDefault="0034504C" w:rsidP="0034504C">
      <w: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rsidR="0034504C" w:rsidRDefault="0034504C" w:rsidP="0034504C">
      <w:r>
        <w:t>6.2. Беручи участь в Акції, Учасник тим самим надає Організатору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rsidR="0034504C" w:rsidRDefault="0034504C" w:rsidP="0034504C">
      <w: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rsidR="0034504C" w:rsidRDefault="0034504C" w:rsidP="0034504C">
      <w:r>
        <w:t>Мета обробки персональних даних – забезпечення участі Учасників в Акції та реалізація їх прав у зв’язку з проведенням Акції.</w:t>
      </w:r>
    </w:p>
    <w:p w:rsidR="0034504C" w:rsidRDefault="0034504C" w:rsidP="0034504C">
      <w: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rsidR="0034504C" w:rsidRDefault="0034504C" w:rsidP="0034504C">
      <w: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rsidR="0034504C" w:rsidRDefault="0034504C" w:rsidP="0034504C">
      <w: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rsidR="0034504C" w:rsidRDefault="0034504C" w:rsidP="0034504C">
      <w:r>
        <w:t xml:space="preserve">6.3. Для отримання Подарунку в рамках цієї Акції, Учасник Акції має надати  інформацію (в </w:t>
      </w:r>
      <w:proofErr w:type="spellStart"/>
      <w:r>
        <w:t>т.ч</w:t>
      </w:r>
      <w:proofErr w:type="spellEnd"/>
      <w: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rsidR="0034504C" w:rsidRDefault="0034504C" w:rsidP="0034504C">
      <w: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rsidR="0034504C" w:rsidRPr="00EE1ABD" w:rsidRDefault="0034504C" w:rsidP="0034504C">
      <w:pPr>
        <w:rPr>
          <w:b/>
        </w:rPr>
      </w:pPr>
      <w:r w:rsidRPr="00EE1ABD">
        <w:rPr>
          <w:b/>
        </w:rPr>
        <w:lastRenderedPageBreak/>
        <w:t>7. ОСОБЛИВІ УМОВИ</w:t>
      </w:r>
    </w:p>
    <w:p w:rsidR="0034504C" w:rsidRDefault="0034504C" w:rsidP="0034504C">
      <w: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rsidR="0034504C" w:rsidRDefault="0034504C" w:rsidP="0034504C">
      <w:r>
        <w:t>7.2. Переможець Акції може отримати Подарунок Акції лише особисто. При отриманні Заохочення переможець зобов’язаний пред’явити оригінал паспорту.</w:t>
      </w:r>
    </w:p>
    <w:p w:rsidR="0034504C" w:rsidRDefault="0034504C" w:rsidP="0034504C">
      <w: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rsidR="0034504C" w:rsidRDefault="0034504C" w:rsidP="0034504C">
      <w: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rsidR="0034504C" w:rsidRDefault="0034504C" w:rsidP="0034504C">
      <w: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«Авторадіо», «NRJ», «Радіо П’ятниця».</w:t>
      </w:r>
    </w:p>
    <w:p w:rsidR="0034504C" w:rsidRDefault="0034504C" w:rsidP="0034504C">
      <w:r w:rsidRPr="00EE1ABD">
        <w:rPr>
          <w:b/>
        </w:rPr>
        <w:t>8. ІНШІ УМОВИ</w:t>
      </w:r>
      <w:r>
        <w:t>.</w:t>
      </w:r>
    </w:p>
    <w:p w:rsidR="0034504C" w:rsidRDefault="0034504C" w:rsidP="0034504C">
      <w: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rsidR="0034504C" w:rsidRDefault="0034504C" w:rsidP="0034504C">
      <w:r>
        <w:t>8.2. Переможці Акції дають згоду на передачу своїх персональних даних Виконавцю для подальшого отримання Подарунку.</w:t>
      </w:r>
    </w:p>
    <w:p w:rsidR="0034504C" w:rsidRDefault="0034504C" w:rsidP="0034504C">
      <w: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rsidR="0034504C" w:rsidRDefault="0034504C" w:rsidP="0034504C">
      <w:r>
        <w:t xml:space="preserve">8.4. Виконавець не несе обов’язку відшкодування будь-яких витрат Учасника, в тому числі транспортних, телефонних, які понесені Учасником під час участі в Акції. </w:t>
      </w:r>
    </w:p>
    <w:p w:rsidR="0034504C" w:rsidRDefault="0034504C" w:rsidP="0034504C">
      <w: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t>збої</w:t>
      </w:r>
      <w:proofErr w:type="spellEnd"/>
      <w:r>
        <w:t xml:space="preserve"> під час експлуатації, та рівно за дії та роботу операторів зв'язку і якість наданих ними послуг , та / або дії будь-яких третіх осіб.</w:t>
      </w:r>
    </w:p>
    <w:p w:rsidR="0034504C" w:rsidRDefault="0034504C" w:rsidP="0034504C">
      <w: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rsidR="005958C4" w:rsidRDefault="0034504C" w:rsidP="0034504C">
      <w:r>
        <w:t>8.7. Для уточнення будь-якого з пунктів цих Правил Учасник може звернутися до Виконавця Акції за телефоном 0800332708.</w:t>
      </w:r>
    </w:p>
    <w:sectPr w:rsidR="005958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4C"/>
    <w:rsid w:val="000C239C"/>
    <w:rsid w:val="0034504C"/>
    <w:rsid w:val="005958C4"/>
    <w:rsid w:val="009A65B4"/>
    <w:rsid w:val="00C43AA6"/>
    <w:rsid w:val="00EE1ABD"/>
    <w:rsid w:val="00F5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76F4"/>
  <w15:chartTrackingRefBased/>
  <w15:docId w15:val="{1673E504-A065-4DB2-B130-338BF5C6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Стадниченко</dc:creator>
  <cp:keywords/>
  <dc:description/>
  <cp:lastModifiedBy>Елена Матченко</cp:lastModifiedBy>
  <cp:revision>6</cp:revision>
  <dcterms:created xsi:type="dcterms:W3CDTF">2023-08-15T15:32:00Z</dcterms:created>
  <dcterms:modified xsi:type="dcterms:W3CDTF">2023-08-16T09:28:00Z</dcterms:modified>
</cp:coreProperties>
</file>