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0D23E5E3" w:rsidR="004F2761" w:rsidRPr="00A912B8" w:rsidRDefault="00A912B8" w:rsidP="00F53B6E">
      <w:pPr>
        <w:jc w:val="center"/>
        <w:rPr>
          <w:rFonts w:eastAsia="Times New Roman" w:cstheme="minorHAnsi"/>
          <w:b/>
          <w:bCs/>
          <w:color w:val="000000" w:themeColor="text1"/>
          <w:sz w:val="24"/>
          <w:szCs w:val="24"/>
          <w:lang w:val="uk-UA" w:eastAsia="ru-RU"/>
        </w:rPr>
      </w:pPr>
      <w:r w:rsidRPr="00A912B8">
        <w:rPr>
          <w:rStyle w:val="lev"/>
          <w:rFonts w:eastAsia="Times New Roman" w:cstheme="minorHAnsi"/>
          <w:sz w:val="24"/>
          <w:szCs w:val="24"/>
          <w:lang w:val="uk-UA" w:eastAsia="ru-RU"/>
        </w:rPr>
        <w:t>ОФІЦІЙНІ ПРАВИЛА АКЦІЇ</w:t>
      </w:r>
      <w:r w:rsidRPr="00A912B8">
        <w:rPr>
          <w:rStyle w:val="lev"/>
          <w:rFonts w:eastAsia="Times New Roman" w:cstheme="minorHAnsi"/>
          <w:b w:val="0"/>
          <w:bCs w:val="0"/>
          <w:sz w:val="24"/>
          <w:szCs w:val="24"/>
          <w:lang w:val="uk-UA" w:eastAsia="ru-RU"/>
        </w:rPr>
        <w:t xml:space="preserve"> </w:t>
      </w:r>
      <w:r w:rsidRPr="00A912B8">
        <w:rPr>
          <w:rStyle w:val="lev"/>
          <w:rFonts w:cstheme="minorHAnsi"/>
          <w:sz w:val="24"/>
          <w:szCs w:val="24"/>
          <w:lang w:val="uk-UA"/>
        </w:rPr>
        <w:t>«</w:t>
      </w:r>
      <w:r w:rsidR="002D1428">
        <w:rPr>
          <w:rFonts w:ascii="Calibri" w:hAnsi="Calibri" w:cs="Calibri"/>
          <w:b/>
          <w:bCs/>
          <w:color w:val="000000"/>
          <w:sz w:val="24"/>
          <w:szCs w:val="24"/>
          <w:shd w:val="clear" w:color="auto" w:fill="FFFFFF"/>
          <w:lang w:val="uk-UA"/>
        </w:rPr>
        <w:t>СВЯТО У КОШИКУ</w:t>
      </w:r>
      <w:r w:rsidRPr="00A912B8">
        <w:rPr>
          <w:rStyle w:val="lev"/>
          <w:rFonts w:cstheme="minorHAnsi"/>
          <w:color w:val="000000" w:themeColor="text1"/>
          <w:sz w:val="24"/>
          <w:szCs w:val="24"/>
          <w:lang w:val="uk-UA"/>
        </w:rPr>
        <w:t>»</w:t>
      </w:r>
    </w:p>
    <w:p w14:paraId="57683CC3" w14:textId="281F4896" w:rsidR="00957EF9" w:rsidRPr="00435AF6" w:rsidRDefault="00957EF9" w:rsidP="00A84922">
      <w:pPr>
        <w:pStyle w:val="NormalWeb"/>
        <w:spacing w:before="0" w:beforeAutospacing="0" w:after="0" w:afterAutospacing="0"/>
        <w:rPr>
          <w:rFonts w:asciiTheme="minorHAnsi" w:hAnsiTheme="minorHAnsi" w:cstheme="minorHAnsi"/>
          <w:lang w:val="uk-UA"/>
        </w:rPr>
      </w:pPr>
    </w:p>
    <w:p w14:paraId="24693619" w14:textId="5C14753F" w:rsidR="003E36EA" w:rsidRPr="00755E48" w:rsidRDefault="004F2761" w:rsidP="00F2314D">
      <w:pPr>
        <w:rPr>
          <w:rStyle w:val="lev"/>
          <w:rFonts w:cstheme="minorHAnsi"/>
          <w:b w:val="0"/>
          <w:sz w:val="24"/>
          <w:szCs w:val="24"/>
          <w:lang w:val="uk-UA"/>
        </w:rPr>
      </w:pPr>
      <w:r w:rsidRPr="00435AF6">
        <w:rPr>
          <w:rFonts w:cstheme="minorHAnsi"/>
          <w:b/>
          <w:sz w:val="24"/>
          <w:szCs w:val="24"/>
          <w:lang w:val="uk-UA"/>
        </w:rPr>
        <w:t>Виконавець Акції:</w:t>
      </w:r>
      <w:r w:rsidRPr="00435AF6">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579108A8" w14:textId="77777777" w:rsidR="00F2314D" w:rsidRDefault="00F2314D" w:rsidP="00A84922">
      <w:pPr>
        <w:pStyle w:val="NormalWeb"/>
        <w:spacing w:before="0" w:beforeAutospacing="0" w:after="0" w:afterAutospacing="0"/>
        <w:rPr>
          <w:rStyle w:val="lev"/>
          <w:rFonts w:asciiTheme="minorHAnsi" w:hAnsiTheme="minorHAnsi" w:cstheme="minorHAnsi"/>
          <w:lang w:val="uk-UA"/>
        </w:rPr>
      </w:pPr>
    </w:p>
    <w:p w14:paraId="0FFC995F" w14:textId="2D70B308" w:rsidR="00957EF9" w:rsidRPr="00435AF6" w:rsidRDefault="004F2761" w:rsidP="00A84922">
      <w:pPr>
        <w:pStyle w:val="NormalWeb"/>
        <w:spacing w:before="0" w:beforeAutospacing="0" w:after="0" w:afterAutospacing="0"/>
        <w:rPr>
          <w:rStyle w:val="lev"/>
          <w:rFonts w:asciiTheme="minorHAnsi" w:hAnsiTheme="minorHAnsi" w:cstheme="minorHAnsi"/>
          <w:lang w:val="uk-UA"/>
        </w:rPr>
      </w:pPr>
      <w:r w:rsidRPr="00435AF6">
        <w:rPr>
          <w:rStyle w:val="lev"/>
          <w:rFonts w:asciiTheme="minorHAnsi" w:hAnsiTheme="minorHAnsi" w:cstheme="minorHAnsi"/>
          <w:lang w:val="uk-UA"/>
        </w:rPr>
        <w:t>1</w:t>
      </w:r>
      <w:r w:rsidR="003E36EA" w:rsidRPr="00435AF6">
        <w:rPr>
          <w:rStyle w:val="lev"/>
          <w:rFonts w:asciiTheme="minorHAnsi" w:hAnsiTheme="minorHAnsi" w:cstheme="minorHAnsi"/>
          <w:lang w:val="uk-UA"/>
        </w:rPr>
        <w:t>. УЧАСТЬ В АКЦІЇ</w:t>
      </w:r>
    </w:p>
    <w:p w14:paraId="2AF0E6BB" w14:textId="77777777" w:rsidR="003E36EA" w:rsidRPr="00435AF6" w:rsidRDefault="003E36EA" w:rsidP="00A84922">
      <w:pPr>
        <w:pStyle w:val="NormalWeb"/>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NormalWeb"/>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NormalWeb"/>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NormalWeb"/>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NormalWeb"/>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NormalWeb"/>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NormalWeb"/>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NormalWeb"/>
        <w:spacing w:before="0" w:beforeAutospacing="0" w:after="0" w:afterAutospacing="0"/>
        <w:rPr>
          <w:rStyle w:val="lev"/>
          <w:rFonts w:asciiTheme="minorHAnsi" w:hAnsiTheme="minorHAnsi" w:cstheme="minorHAnsi"/>
          <w:lang w:val="uk-UA"/>
        </w:rPr>
      </w:pPr>
      <w:r w:rsidRPr="00435AF6">
        <w:rPr>
          <w:rStyle w:val="lev"/>
          <w:rFonts w:asciiTheme="minorHAnsi" w:hAnsiTheme="minorHAnsi" w:cstheme="minorHAnsi"/>
          <w:lang w:val="uk-UA"/>
        </w:rPr>
        <w:t>2</w:t>
      </w:r>
      <w:r w:rsidR="00957EF9" w:rsidRPr="00435AF6">
        <w:rPr>
          <w:rStyle w:val="lev"/>
          <w:rFonts w:asciiTheme="minorHAnsi" w:hAnsiTheme="minorHAnsi" w:cstheme="minorHAnsi"/>
          <w:lang w:val="uk-UA"/>
        </w:rPr>
        <w:t xml:space="preserve">. </w:t>
      </w:r>
      <w:r w:rsidR="003E36EA" w:rsidRPr="00435AF6">
        <w:rPr>
          <w:rStyle w:val="lev"/>
          <w:rFonts w:asciiTheme="minorHAnsi" w:hAnsiTheme="minorHAnsi" w:cstheme="minorHAnsi"/>
          <w:lang w:val="uk-UA"/>
        </w:rPr>
        <w:t>ТРИВАЛІСТЬ АКЦІЇ</w:t>
      </w:r>
    </w:p>
    <w:p w14:paraId="7269EF79" w14:textId="77777777" w:rsidR="003E36EA" w:rsidRPr="00435AF6" w:rsidRDefault="003E36EA" w:rsidP="00A84922">
      <w:pPr>
        <w:pStyle w:val="NormalWeb"/>
        <w:spacing w:before="0" w:beforeAutospacing="0" w:after="0" w:afterAutospacing="0"/>
        <w:rPr>
          <w:rFonts w:asciiTheme="minorHAnsi" w:hAnsiTheme="minorHAnsi" w:cstheme="minorHAnsi"/>
          <w:lang w:val="uk-UA"/>
        </w:rPr>
      </w:pPr>
    </w:p>
    <w:p w14:paraId="5B7F15F0" w14:textId="22CFF989" w:rsidR="00957EF9" w:rsidRPr="00AE227D" w:rsidRDefault="006A1F9C" w:rsidP="00A84922">
      <w:pPr>
        <w:pStyle w:val="NormalWeb"/>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 xml:space="preserve">Акція проводиться </w:t>
      </w:r>
      <w:r w:rsidR="00AE227D" w:rsidRPr="00AE227D">
        <w:rPr>
          <w:rFonts w:asciiTheme="minorHAnsi" w:hAnsiTheme="minorHAnsi" w:cstheme="minorHAnsi"/>
          <w:bCs/>
          <w:lang w:val="uk-UA"/>
        </w:rPr>
        <w:t>в ефірі радіостанції «Радіо П’ятниця» по всій мережі мовлення</w:t>
      </w:r>
      <w:r w:rsidR="00AE227D">
        <w:rPr>
          <w:rFonts w:asciiTheme="minorHAnsi" w:hAnsiTheme="minorHAnsi" w:cstheme="minorHAnsi"/>
          <w:bCs/>
          <w:lang w:val="uk-UA"/>
        </w:rPr>
        <w:t xml:space="preserve"> </w:t>
      </w:r>
      <w:r w:rsidR="001F0D50">
        <w:rPr>
          <w:rFonts w:asciiTheme="minorHAnsi" w:hAnsiTheme="minorHAnsi" w:cstheme="minorHAnsi"/>
          <w:bCs/>
          <w:lang w:val="uk-UA"/>
        </w:rPr>
        <w:t xml:space="preserve">о 09:15 </w:t>
      </w:r>
      <w:r w:rsidR="00957EF9" w:rsidRPr="00AE227D">
        <w:rPr>
          <w:rFonts w:asciiTheme="minorHAnsi" w:hAnsiTheme="minorHAnsi" w:cstheme="minorHAnsi"/>
          <w:lang w:val="uk-UA"/>
        </w:rPr>
        <w:t xml:space="preserve">з </w:t>
      </w:r>
      <w:r w:rsidR="00755E48" w:rsidRPr="002D1428">
        <w:rPr>
          <w:rFonts w:asciiTheme="minorHAnsi" w:hAnsiTheme="minorHAnsi" w:cstheme="minorHAnsi"/>
          <w:lang w:val="uk-UA"/>
        </w:rPr>
        <w:t>0</w:t>
      </w:r>
      <w:r w:rsidR="00AE227D" w:rsidRPr="00AE227D">
        <w:rPr>
          <w:rFonts w:asciiTheme="minorHAnsi" w:hAnsiTheme="minorHAnsi" w:cstheme="minorHAnsi"/>
          <w:lang w:val="uk-UA"/>
        </w:rPr>
        <w:t>6</w:t>
      </w:r>
      <w:r w:rsidR="00957EF9" w:rsidRPr="00AE227D">
        <w:rPr>
          <w:rFonts w:asciiTheme="minorHAnsi" w:hAnsiTheme="minorHAnsi" w:cstheme="minorHAnsi"/>
          <w:lang w:val="uk-UA"/>
        </w:rPr>
        <w:t>.</w:t>
      </w:r>
      <w:r w:rsidR="002D1428">
        <w:rPr>
          <w:rFonts w:asciiTheme="minorHAnsi" w:hAnsiTheme="minorHAnsi" w:cstheme="minorHAnsi"/>
          <w:lang w:val="uk-UA"/>
        </w:rPr>
        <w:t>12</w:t>
      </w:r>
      <w:r w:rsidR="00755E48" w:rsidRPr="002D1428">
        <w:rPr>
          <w:rFonts w:asciiTheme="minorHAnsi" w:hAnsiTheme="minorHAnsi" w:cstheme="minorHAnsi"/>
          <w:lang w:val="uk-UA"/>
        </w:rPr>
        <w:t>.</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по</w:t>
      </w:r>
      <w:r w:rsidR="004F2761" w:rsidRPr="00AE227D">
        <w:rPr>
          <w:rFonts w:asciiTheme="minorHAnsi" w:hAnsiTheme="minorHAnsi" w:cstheme="minorHAnsi"/>
          <w:lang w:val="uk-UA"/>
        </w:rPr>
        <w:t xml:space="preserve"> </w:t>
      </w:r>
      <w:r w:rsidR="00F2314D">
        <w:rPr>
          <w:rFonts w:asciiTheme="minorHAnsi" w:hAnsiTheme="minorHAnsi" w:cstheme="minorHAnsi"/>
          <w:lang w:val="uk-UA"/>
        </w:rPr>
        <w:t>3</w:t>
      </w:r>
      <w:r w:rsidR="00755E48" w:rsidRPr="002D1428">
        <w:rPr>
          <w:rFonts w:asciiTheme="minorHAnsi" w:hAnsiTheme="minorHAnsi" w:cstheme="minorHAnsi"/>
          <w:lang w:val="uk-UA"/>
        </w:rPr>
        <w:t>0</w:t>
      </w:r>
      <w:r w:rsidR="00957EF9" w:rsidRPr="00AE227D">
        <w:rPr>
          <w:rFonts w:asciiTheme="minorHAnsi" w:hAnsiTheme="minorHAnsi" w:cstheme="minorHAnsi"/>
          <w:lang w:val="uk-UA"/>
        </w:rPr>
        <w:t>.</w:t>
      </w:r>
      <w:r w:rsidR="002D1428">
        <w:rPr>
          <w:rFonts w:asciiTheme="minorHAnsi" w:hAnsiTheme="minorHAnsi" w:cstheme="minorHAnsi"/>
          <w:lang w:val="uk-UA"/>
        </w:rPr>
        <w:t>12</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включно.</w:t>
      </w:r>
    </w:p>
    <w:p w14:paraId="337CFB61" w14:textId="77777777" w:rsidR="003E25D7" w:rsidRPr="00435AF6" w:rsidRDefault="003E25D7" w:rsidP="00A84922">
      <w:pPr>
        <w:pStyle w:val="NormalWeb"/>
        <w:spacing w:before="0" w:beforeAutospacing="0" w:after="0" w:afterAutospacing="0"/>
        <w:rPr>
          <w:rStyle w:val="lev"/>
          <w:rFonts w:asciiTheme="minorHAnsi" w:hAnsiTheme="minorHAnsi" w:cstheme="minorHAnsi"/>
          <w:lang w:val="uk-UA"/>
        </w:rPr>
      </w:pPr>
    </w:p>
    <w:p w14:paraId="35797C4C" w14:textId="3756460A" w:rsidR="00957EF9" w:rsidRPr="00435AF6" w:rsidRDefault="003E36EA" w:rsidP="00A84922">
      <w:pPr>
        <w:pStyle w:val="NormalWeb"/>
        <w:spacing w:before="0" w:beforeAutospacing="0" w:after="0" w:afterAutospacing="0"/>
        <w:rPr>
          <w:rStyle w:val="lev"/>
          <w:rFonts w:asciiTheme="minorHAnsi" w:hAnsiTheme="minorHAnsi" w:cstheme="minorHAnsi"/>
          <w:lang w:val="uk-UA"/>
        </w:rPr>
      </w:pPr>
      <w:r w:rsidRPr="00435AF6">
        <w:rPr>
          <w:rStyle w:val="lev"/>
          <w:rFonts w:asciiTheme="minorHAnsi" w:hAnsiTheme="minorHAnsi" w:cstheme="minorHAnsi"/>
          <w:lang w:val="uk-UA"/>
        </w:rPr>
        <w:t>3. УМОВИ І ПОРЯДОК УЧАСТІ</w:t>
      </w:r>
      <w:r w:rsidR="00001BBC">
        <w:rPr>
          <w:rStyle w:val="lev"/>
          <w:rFonts w:asciiTheme="minorHAnsi" w:hAnsiTheme="minorHAnsi" w:cstheme="minorHAnsi"/>
          <w:lang w:val="uk-UA"/>
        </w:rPr>
        <w:t xml:space="preserve"> В ЕФІРІ</w:t>
      </w:r>
    </w:p>
    <w:p w14:paraId="70F10D7F" w14:textId="77777777" w:rsidR="003E36EA" w:rsidRPr="00435AF6" w:rsidRDefault="003E36EA" w:rsidP="00A84922">
      <w:pPr>
        <w:pStyle w:val="NormalWeb"/>
        <w:spacing w:before="0" w:beforeAutospacing="0" w:after="0" w:afterAutospacing="0"/>
        <w:rPr>
          <w:rFonts w:asciiTheme="minorHAnsi" w:hAnsiTheme="minorHAnsi" w:cstheme="minorHAnsi"/>
          <w:lang w:val="uk-UA"/>
        </w:rPr>
      </w:pPr>
    </w:p>
    <w:p w14:paraId="6EBD2F4B" w14:textId="6F7EBF66" w:rsidR="003E25D7" w:rsidRDefault="00E343DC" w:rsidP="003E25D7">
      <w:pPr>
        <w:shd w:val="clear" w:color="auto" w:fill="FFFFFF"/>
        <w:rPr>
          <w:rFonts w:eastAsia="Times New Roman" w:cstheme="minorHAnsi"/>
          <w:color w:val="212121"/>
          <w:sz w:val="24"/>
          <w:szCs w:val="24"/>
          <w:lang w:val="uk-UA"/>
        </w:rPr>
      </w:pPr>
      <w:r w:rsidRPr="002A2FB8">
        <w:rPr>
          <w:rFonts w:cstheme="minorHAnsi"/>
          <w:sz w:val="24"/>
          <w:szCs w:val="24"/>
          <w:lang w:val="uk-UA"/>
        </w:rPr>
        <w:t>3</w:t>
      </w:r>
      <w:r w:rsidR="00957EF9" w:rsidRPr="002A2FB8">
        <w:rPr>
          <w:rFonts w:cstheme="minorHAnsi"/>
          <w:sz w:val="24"/>
          <w:szCs w:val="24"/>
          <w:lang w:val="uk-UA"/>
        </w:rPr>
        <w:t>.</w:t>
      </w:r>
      <w:r w:rsidR="001F0D50">
        <w:rPr>
          <w:rFonts w:cstheme="minorHAnsi"/>
          <w:sz w:val="24"/>
          <w:szCs w:val="24"/>
          <w:lang w:val="uk-UA"/>
        </w:rPr>
        <w:t>1.</w:t>
      </w:r>
      <w:r w:rsidR="00957EF9" w:rsidRPr="002A2FB8">
        <w:rPr>
          <w:rFonts w:cstheme="minorHAnsi"/>
          <w:sz w:val="24"/>
          <w:szCs w:val="24"/>
          <w:lang w:val="uk-UA"/>
        </w:rPr>
        <w:t xml:space="preserve"> </w:t>
      </w:r>
      <w:r w:rsidR="00F53B6E" w:rsidRPr="002A2FB8">
        <w:rPr>
          <w:rFonts w:eastAsia="Times New Roman" w:cstheme="minorHAnsi"/>
          <w:color w:val="212121"/>
          <w:sz w:val="24"/>
          <w:szCs w:val="24"/>
          <w:lang w:val="uk-UA"/>
        </w:rPr>
        <w:t xml:space="preserve">Для участі в </w:t>
      </w:r>
      <w:r w:rsidR="002D1428">
        <w:rPr>
          <w:rFonts w:eastAsia="Times New Roman" w:cstheme="minorHAnsi"/>
          <w:color w:val="212121"/>
          <w:sz w:val="24"/>
          <w:szCs w:val="24"/>
          <w:lang w:val="uk-UA"/>
        </w:rPr>
        <w:t xml:space="preserve">Акції </w:t>
      </w:r>
      <w:r w:rsidR="00F53B6E" w:rsidRPr="002A2FB8">
        <w:rPr>
          <w:rFonts w:eastAsia="Times New Roman" w:cstheme="minorHAnsi"/>
          <w:color w:val="212121"/>
          <w:sz w:val="24"/>
          <w:szCs w:val="24"/>
          <w:lang w:val="uk-UA"/>
        </w:rPr>
        <w:t xml:space="preserve"> треба</w:t>
      </w:r>
      <w:r w:rsidR="00AE227D">
        <w:rPr>
          <w:rFonts w:eastAsia="Times New Roman" w:cstheme="minorHAnsi"/>
          <w:color w:val="212121"/>
          <w:sz w:val="24"/>
          <w:szCs w:val="24"/>
          <w:lang w:val="uk-UA"/>
        </w:rPr>
        <w:t xml:space="preserve"> </w:t>
      </w:r>
      <w:r w:rsidR="002D1428">
        <w:rPr>
          <w:rFonts w:eastAsia="Times New Roman" w:cstheme="minorHAnsi"/>
          <w:color w:val="212121"/>
          <w:sz w:val="24"/>
          <w:szCs w:val="24"/>
          <w:lang w:val="uk-UA"/>
        </w:rPr>
        <w:t>надіслати СМС на номер 7610, перше слово «</w:t>
      </w:r>
      <w:r w:rsidR="00B8570D">
        <w:rPr>
          <w:rFonts w:eastAsia="Times New Roman" w:cstheme="minorHAnsi"/>
          <w:color w:val="212121"/>
          <w:sz w:val="24"/>
          <w:szCs w:val="24"/>
          <w:lang w:val="en-US"/>
        </w:rPr>
        <w:t>ZINKA</w:t>
      </w:r>
      <w:r w:rsidR="002D1428">
        <w:rPr>
          <w:rFonts w:eastAsia="Times New Roman" w:cstheme="minorHAnsi"/>
          <w:color w:val="212121"/>
          <w:sz w:val="24"/>
          <w:szCs w:val="24"/>
          <w:lang w:val="uk-UA"/>
        </w:rPr>
        <w:t>».</w:t>
      </w:r>
    </w:p>
    <w:p w14:paraId="79285A28" w14:textId="7F7A860E" w:rsidR="002D1428" w:rsidRDefault="002D1428" w:rsidP="003E25D7">
      <w:pPr>
        <w:shd w:val="clear" w:color="auto" w:fill="FFFFFF"/>
        <w:rPr>
          <w:rFonts w:eastAsia="Times New Roman" w:cstheme="minorHAnsi"/>
          <w:color w:val="212121"/>
          <w:sz w:val="24"/>
          <w:szCs w:val="24"/>
          <w:lang w:val="uk-UA"/>
        </w:rPr>
      </w:pPr>
      <w:r>
        <w:rPr>
          <w:rFonts w:eastAsia="Times New Roman" w:cstheme="minorHAnsi"/>
          <w:color w:val="212121"/>
          <w:sz w:val="24"/>
          <w:szCs w:val="24"/>
          <w:lang w:val="uk-UA"/>
        </w:rPr>
        <w:t>3.2. Та у зазначений час чекати на дзвінок ведучого</w:t>
      </w:r>
      <w:r w:rsidR="00365809">
        <w:rPr>
          <w:rFonts w:eastAsia="Times New Roman" w:cstheme="minorHAnsi"/>
          <w:color w:val="212121"/>
          <w:sz w:val="24"/>
          <w:szCs w:val="24"/>
          <w:lang w:val="uk-UA"/>
        </w:rPr>
        <w:t>.</w:t>
      </w:r>
    </w:p>
    <w:p w14:paraId="1D08EA5A" w14:textId="1A75C8B7" w:rsidR="00365809" w:rsidRPr="00B8570D" w:rsidRDefault="00365809" w:rsidP="003E25D7">
      <w:pPr>
        <w:shd w:val="clear" w:color="auto" w:fill="FFFFFF"/>
        <w:rPr>
          <w:rFonts w:cstheme="minorHAnsi"/>
          <w:color w:val="212121"/>
          <w:sz w:val="24"/>
          <w:szCs w:val="24"/>
          <w:lang w:val="en-US"/>
        </w:rPr>
      </w:pPr>
      <w:r>
        <w:rPr>
          <w:rFonts w:eastAsia="Times New Roman" w:cstheme="minorHAnsi"/>
          <w:color w:val="212121"/>
          <w:sz w:val="24"/>
          <w:szCs w:val="24"/>
          <w:lang w:val="uk-UA"/>
        </w:rPr>
        <w:t>3.3. Ведучі обирають учасників довільним чином.</w:t>
      </w:r>
    </w:p>
    <w:p w14:paraId="79170008" w14:textId="77777777" w:rsidR="00365809" w:rsidRDefault="003E25D7" w:rsidP="00755E48">
      <w:pPr>
        <w:shd w:val="clear" w:color="auto" w:fill="FFFFFF"/>
        <w:rPr>
          <w:rFonts w:eastAsia="Times New Roman" w:cstheme="minorHAnsi"/>
          <w:color w:val="212121"/>
          <w:sz w:val="24"/>
          <w:szCs w:val="24"/>
          <w:lang w:val="uk-UA"/>
        </w:rPr>
      </w:pPr>
      <w:r w:rsidRPr="00001BBC">
        <w:rPr>
          <w:rFonts w:eastAsia="Times New Roman" w:cstheme="minorHAnsi"/>
          <w:color w:val="212121"/>
          <w:sz w:val="24"/>
          <w:szCs w:val="24"/>
          <w:lang w:val="uk-UA"/>
        </w:rPr>
        <w:t>3.</w:t>
      </w:r>
      <w:r w:rsidR="00365809">
        <w:rPr>
          <w:rFonts w:eastAsia="Times New Roman" w:cstheme="minorHAnsi"/>
          <w:color w:val="212121"/>
          <w:sz w:val="24"/>
          <w:szCs w:val="24"/>
          <w:lang w:val="uk-UA"/>
        </w:rPr>
        <w:t>4</w:t>
      </w:r>
      <w:r w:rsidR="001F0D50">
        <w:rPr>
          <w:rFonts w:eastAsia="Times New Roman" w:cstheme="minorHAnsi"/>
          <w:color w:val="212121"/>
          <w:sz w:val="24"/>
          <w:szCs w:val="24"/>
          <w:lang w:val="uk-UA"/>
        </w:rPr>
        <w:t>.</w:t>
      </w:r>
      <w:r w:rsidRPr="002A2FB8">
        <w:rPr>
          <w:rFonts w:eastAsia="Times New Roman" w:cstheme="minorHAnsi"/>
          <w:color w:val="212121"/>
          <w:sz w:val="24"/>
          <w:szCs w:val="24"/>
          <w:lang w:val="uk-UA"/>
        </w:rPr>
        <w:t xml:space="preserve"> </w:t>
      </w:r>
      <w:r w:rsidR="00365809">
        <w:rPr>
          <w:rFonts w:eastAsia="Times New Roman" w:cstheme="minorHAnsi"/>
          <w:color w:val="212121"/>
          <w:sz w:val="24"/>
          <w:szCs w:val="24"/>
          <w:lang w:val="uk-UA"/>
        </w:rPr>
        <w:t>Для перемоги достатньо просто підняти слухавку.</w:t>
      </w:r>
    </w:p>
    <w:p w14:paraId="6E6A05BD" w14:textId="5CDF4397" w:rsidR="00001BBC" w:rsidRPr="00755E48" w:rsidRDefault="00365809" w:rsidP="00755E48">
      <w:pPr>
        <w:shd w:val="clear" w:color="auto" w:fill="FFFFFF"/>
        <w:rPr>
          <w:rStyle w:val="lev"/>
          <w:rFonts w:cstheme="minorHAnsi"/>
          <w:b w:val="0"/>
          <w:bCs w:val="0"/>
          <w:color w:val="212121"/>
          <w:sz w:val="24"/>
          <w:szCs w:val="24"/>
          <w:lang/>
        </w:rPr>
      </w:pPr>
      <w:r>
        <w:rPr>
          <w:rFonts w:eastAsia="Times New Roman" w:cstheme="minorHAnsi"/>
          <w:color w:val="212121"/>
          <w:sz w:val="24"/>
          <w:szCs w:val="24"/>
          <w:lang w:val="uk-UA"/>
        </w:rPr>
        <w:t>3.5.</w:t>
      </w:r>
      <w:r w:rsidR="002D1428">
        <w:rPr>
          <w:rFonts w:eastAsia="Times New Roman" w:cstheme="minorHAnsi"/>
          <w:color w:val="212121"/>
          <w:sz w:val="24"/>
          <w:szCs w:val="24"/>
          <w:lang w:val="uk-UA"/>
        </w:rPr>
        <w:t xml:space="preserve"> </w:t>
      </w:r>
      <w:r>
        <w:rPr>
          <w:rFonts w:eastAsia="Times New Roman" w:cstheme="minorHAnsi"/>
          <w:color w:val="212121"/>
          <w:sz w:val="24"/>
          <w:szCs w:val="24"/>
          <w:lang w:val="uk-UA"/>
        </w:rPr>
        <w:t xml:space="preserve">Переможці </w:t>
      </w:r>
      <w:r w:rsidR="002D1428">
        <w:rPr>
          <w:rFonts w:eastAsia="Times New Roman" w:cstheme="minorHAnsi"/>
          <w:color w:val="212121"/>
          <w:sz w:val="24"/>
          <w:szCs w:val="24"/>
          <w:lang w:val="uk-UA"/>
        </w:rPr>
        <w:t>Акції</w:t>
      </w:r>
      <w:r w:rsidR="00755E48">
        <w:rPr>
          <w:rFonts w:eastAsia="Times New Roman" w:cstheme="minorHAnsi"/>
          <w:color w:val="212121"/>
          <w:sz w:val="24"/>
          <w:szCs w:val="24"/>
          <w:lang w:val="uk-UA"/>
        </w:rPr>
        <w:t xml:space="preserve"> отриму</w:t>
      </w:r>
      <w:r>
        <w:rPr>
          <w:rFonts w:eastAsia="Times New Roman" w:cstheme="minorHAnsi"/>
          <w:color w:val="212121"/>
          <w:sz w:val="24"/>
          <w:szCs w:val="24"/>
          <w:lang w:val="uk-UA"/>
        </w:rPr>
        <w:t>ють</w:t>
      </w:r>
      <w:r w:rsidR="00755E48">
        <w:rPr>
          <w:rFonts w:eastAsia="Times New Roman" w:cstheme="minorHAnsi"/>
          <w:color w:val="212121"/>
          <w:sz w:val="24"/>
          <w:szCs w:val="24"/>
          <w:lang w:val="uk-UA"/>
        </w:rPr>
        <w:t xml:space="preserve"> подарунк</w:t>
      </w:r>
      <w:r>
        <w:rPr>
          <w:rFonts w:eastAsia="Times New Roman" w:cstheme="minorHAnsi"/>
          <w:color w:val="212121"/>
          <w:sz w:val="24"/>
          <w:szCs w:val="24"/>
          <w:lang w:val="uk-UA"/>
        </w:rPr>
        <w:t>и</w:t>
      </w:r>
      <w:r w:rsidR="00755E48">
        <w:rPr>
          <w:rFonts w:eastAsia="Times New Roman" w:cstheme="minorHAnsi"/>
          <w:color w:val="212121"/>
          <w:sz w:val="24"/>
          <w:szCs w:val="24"/>
          <w:lang w:val="uk-UA"/>
        </w:rPr>
        <w:t xml:space="preserve"> зазначений </w:t>
      </w:r>
      <w:r w:rsidR="001F0D50">
        <w:rPr>
          <w:rFonts w:eastAsia="Times New Roman" w:cstheme="minorHAnsi"/>
          <w:color w:val="212121"/>
          <w:sz w:val="24"/>
          <w:szCs w:val="24"/>
          <w:lang w:val="uk-UA"/>
        </w:rPr>
        <w:t xml:space="preserve">у пункті 4.1 </w:t>
      </w:r>
    </w:p>
    <w:p w14:paraId="75662512" w14:textId="77777777" w:rsidR="001F0D50" w:rsidRPr="002D1428" w:rsidRDefault="001F0D50" w:rsidP="00A84922">
      <w:pPr>
        <w:pStyle w:val="NormalWeb"/>
        <w:spacing w:before="0" w:beforeAutospacing="0" w:after="0" w:afterAutospacing="0"/>
        <w:rPr>
          <w:rStyle w:val="lev"/>
          <w:rFonts w:asciiTheme="minorHAnsi" w:hAnsiTheme="minorHAnsi" w:cstheme="minorHAnsi"/>
          <w:lang/>
        </w:rPr>
      </w:pPr>
    </w:p>
    <w:p w14:paraId="14A8EC0D" w14:textId="7D4BDA78" w:rsidR="003E36EA" w:rsidRDefault="00E343DC" w:rsidP="00A84922">
      <w:pPr>
        <w:pStyle w:val="NormalWeb"/>
        <w:spacing w:before="0" w:beforeAutospacing="0" w:after="0" w:afterAutospacing="0"/>
        <w:rPr>
          <w:rStyle w:val="lev"/>
          <w:rFonts w:asciiTheme="minorHAnsi" w:hAnsiTheme="minorHAnsi" w:cstheme="minorHAnsi"/>
          <w:lang w:val="uk-UA"/>
        </w:rPr>
      </w:pPr>
      <w:r w:rsidRPr="00435AF6">
        <w:rPr>
          <w:rStyle w:val="lev"/>
          <w:rFonts w:asciiTheme="minorHAnsi" w:hAnsiTheme="minorHAnsi" w:cstheme="minorHAnsi"/>
          <w:lang w:val="uk-UA"/>
        </w:rPr>
        <w:t>4</w:t>
      </w:r>
      <w:r w:rsidR="00957EF9" w:rsidRPr="00435AF6">
        <w:rPr>
          <w:rStyle w:val="lev"/>
          <w:rFonts w:asciiTheme="minorHAnsi" w:hAnsiTheme="minorHAnsi" w:cstheme="minorHAnsi"/>
          <w:lang w:val="uk-UA"/>
        </w:rPr>
        <w:t xml:space="preserve">. </w:t>
      </w:r>
      <w:r w:rsidR="002858B6" w:rsidRPr="00435AF6">
        <w:rPr>
          <w:rStyle w:val="lev"/>
          <w:rFonts w:asciiTheme="minorHAnsi" w:hAnsiTheme="minorHAnsi" w:cstheme="minorHAnsi"/>
          <w:lang w:val="uk-UA"/>
        </w:rPr>
        <w:t>ПОДАРУНКИ АКЦІЇ</w:t>
      </w:r>
    </w:p>
    <w:p w14:paraId="62091B96" w14:textId="77777777" w:rsidR="00755E48" w:rsidRPr="00755E48" w:rsidRDefault="00755E48" w:rsidP="00A84922">
      <w:pPr>
        <w:pStyle w:val="NormalWeb"/>
        <w:spacing w:before="0" w:beforeAutospacing="0" w:after="0" w:afterAutospacing="0"/>
        <w:rPr>
          <w:rFonts w:asciiTheme="minorHAnsi" w:hAnsiTheme="minorHAnsi" w:cstheme="minorHAnsi"/>
          <w:b/>
          <w:bCs/>
          <w:lang w:val="uk-UA"/>
        </w:rPr>
      </w:pPr>
    </w:p>
    <w:p w14:paraId="5AE23626" w14:textId="2CBA3328" w:rsidR="002A2FB8" w:rsidRPr="001F0D50" w:rsidRDefault="002A2FB8" w:rsidP="002A2FB8">
      <w:pPr>
        <w:rPr>
          <w:rStyle w:val="lev"/>
          <w:rFonts w:ascii="Calibri" w:hAnsi="Calibri" w:cs="Calibri"/>
          <w:b w:val="0"/>
          <w:bCs w:val="0"/>
          <w:color w:val="000000"/>
          <w:shd w:val="clear" w:color="auto" w:fill="FFFFFF"/>
        </w:rPr>
      </w:pPr>
      <w:r w:rsidRPr="00E7529D">
        <w:rPr>
          <w:rStyle w:val="lev"/>
          <w:rFonts w:eastAsia="Times New Roman" w:cstheme="minorHAnsi"/>
          <w:b w:val="0"/>
          <w:sz w:val="24"/>
          <w:szCs w:val="24"/>
          <w:lang w:val="uk-UA" w:eastAsia="ru-RU"/>
        </w:rPr>
        <w:t>4.</w:t>
      </w:r>
      <w:r w:rsidR="00F2314D" w:rsidRPr="00755E48">
        <w:rPr>
          <w:rStyle w:val="lev"/>
          <w:rFonts w:eastAsia="Times New Roman" w:cstheme="minorHAnsi"/>
          <w:b w:val="0"/>
          <w:sz w:val="24"/>
          <w:szCs w:val="24"/>
          <w:lang w:eastAsia="ru-RU"/>
        </w:rPr>
        <w:t>1</w:t>
      </w:r>
      <w:r w:rsidRPr="00E7529D">
        <w:rPr>
          <w:rStyle w:val="lev"/>
          <w:rFonts w:eastAsia="Times New Roman" w:cstheme="minorHAnsi"/>
          <w:b w:val="0"/>
          <w:sz w:val="24"/>
          <w:szCs w:val="24"/>
          <w:lang w:val="uk-UA" w:eastAsia="ru-RU"/>
        </w:rPr>
        <w:t xml:space="preserve"> </w:t>
      </w:r>
      <w:r w:rsidR="00755E48" w:rsidRPr="00755E48">
        <w:rPr>
          <w:rFonts w:ascii="Calibri" w:hAnsi="Calibri" w:cs="Calibri"/>
          <w:color w:val="000000"/>
          <w:sz w:val="24"/>
          <w:szCs w:val="24"/>
          <w:shd w:val="clear" w:color="auto" w:fill="FFFFFF"/>
          <w:lang w:val="uk-UA"/>
        </w:rPr>
        <w:t>Подарунки від</w:t>
      </w:r>
      <w:r w:rsidR="00755E48">
        <w:rPr>
          <w:rFonts w:ascii="Calibri" w:hAnsi="Calibri" w:cs="Calibri"/>
          <w:color w:val="000000"/>
          <w:sz w:val="24"/>
          <w:szCs w:val="24"/>
          <w:shd w:val="clear" w:color="auto" w:fill="FFFFFF"/>
        </w:rPr>
        <w:t xml:space="preserve"> ТМ </w:t>
      </w:r>
      <w:proofErr w:type="spellStart"/>
      <w:r w:rsidR="00755E48">
        <w:rPr>
          <w:rFonts w:ascii="Calibri" w:hAnsi="Calibri" w:cs="Calibri"/>
          <w:color w:val="000000"/>
          <w:sz w:val="24"/>
          <w:szCs w:val="24"/>
          <w:shd w:val="clear" w:color="auto" w:fill="FFFFFF"/>
          <w:lang w:val="en-US"/>
        </w:rPr>
        <w:t>Zinka</w:t>
      </w:r>
      <w:proofErr w:type="spellEnd"/>
    </w:p>
    <w:p w14:paraId="44FA5739" w14:textId="77777777" w:rsidR="003E36EA" w:rsidRPr="00435AF6" w:rsidRDefault="003E36EA" w:rsidP="003E36EA">
      <w:pPr>
        <w:pStyle w:val="NormalWeb"/>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lastRenderedPageBreak/>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NormalWeb"/>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lastRenderedPageBreak/>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NormalWeb"/>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NormalWeb"/>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lastRenderedPageBreak/>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NormalWeb"/>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NormalWeb"/>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BA"/>
    <w:rsid w:val="00001BBC"/>
    <w:rsid w:val="0006703E"/>
    <w:rsid w:val="000C2541"/>
    <w:rsid w:val="001E17E4"/>
    <w:rsid w:val="001F0D50"/>
    <w:rsid w:val="001F74A3"/>
    <w:rsid w:val="002858B6"/>
    <w:rsid w:val="002A2FB8"/>
    <w:rsid w:val="002D1428"/>
    <w:rsid w:val="00365809"/>
    <w:rsid w:val="003976F3"/>
    <w:rsid w:val="003E25D7"/>
    <w:rsid w:val="003E36EA"/>
    <w:rsid w:val="00435AF6"/>
    <w:rsid w:val="00496878"/>
    <w:rsid w:val="004D0873"/>
    <w:rsid w:val="004F2761"/>
    <w:rsid w:val="00501C1A"/>
    <w:rsid w:val="005077A7"/>
    <w:rsid w:val="005D7082"/>
    <w:rsid w:val="006A1F9C"/>
    <w:rsid w:val="0071318D"/>
    <w:rsid w:val="00755E48"/>
    <w:rsid w:val="0084195E"/>
    <w:rsid w:val="008A4FD1"/>
    <w:rsid w:val="00957EF9"/>
    <w:rsid w:val="00992258"/>
    <w:rsid w:val="00A84922"/>
    <w:rsid w:val="00A912B8"/>
    <w:rsid w:val="00AE227D"/>
    <w:rsid w:val="00B02B6B"/>
    <w:rsid w:val="00B627F0"/>
    <w:rsid w:val="00B8570D"/>
    <w:rsid w:val="00CC78BA"/>
    <w:rsid w:val="00DD28B6"/>
    <w:rsid w:val="00DE324D"/>
    <w:rsid w:val="00E343DC"/>
    <w:rsid w:val="00F12164"/>
    <w:rsid w:val="00F2314D"/>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lev">
    <w:name w:val="Strong"/>
    <w:basedOn w:val="Policepardfaut"/>
    <w:uiPriority w:val="22"/>
    <w:qFormat/>
    <w:rsid w:val="00957EF9"/>
    <w:rPr>
      <w:b/>
      <w:bCs/>
    </w:rPr>
  </w:style>
  <w:style w:type="paragraph" w:styleId="Paragraphedeliste">
    <w:name w:val="List Paragraph"/>
    <w:basedOn w:val="Normal"/>
    <w:uiPriority w:val="34"/>
    <w:qFormat/>
    <w:rsid w:val="003E25D7"/>
    <w:pPr>
      <w:ind w:left="720"/>
      <w:contextualSpacing/>
    </w:pPr>
  </w:style>
  <w:style w:type="character" w:styleId="Lienhypertexte">
    <w:name w:val="Hyperlink"/>
    <w:basedOn w:val="Policepardfaut"/>
    <w:uiPriority w:val="99"/>
    <w:unhideWhenUsed/>
    <w:rsid w:val="00F53B6E"/>
    <w:rPr>
      <w:color w:val="0563C1" w:themeColor="hyperlink"/>
      <w:u w:val="single"/>
    </w:rPr>
  </w:style>
  <w:style w:type="character" w:styleId="Mentionnonrsolue">
    <w:name w:val="Unresolved Mention"/>
    <w:basedOn w:val="Policepardfaut"/>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07AB-6EA6-4C1C-9489-E3128DD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Евгений Мельник</cp:lastModifiedBy>
  <cp:revision>2</cp:revision>
  <dcterms:created xsi:type="dcterms:W3CDTF">2021-12-06T08:00:00Z</dcterms:created>
  <dcterms:modified xsi:type="dcterms:W3CDTF">2021-12-06T08:00:00Z</dcterms:modified>
</cp:coreProperties>
</file>